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8A" w:rsidRDefault="004C1E8A" w:rsidP="004C1E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</w:rPr>
      </w:pPr>
      <w:bookmarkStart w:id="0" w:name="_GoBack"/>
      <w:bookmarkEnd w:id="0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Curriculum Vitae</w:t>
      </w:r>
    </w:p>
    <w:p w:rsidR="00585CD9" w:rsidRPr="004C1E8A" w:rsidRDefault="00585CD9" w:rsidP="00585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</w:rPr>
      </w:pPr>
    </w:p>
    <w:p w:rsidR="004C1E8A" w:rsidRDefault="004C1E8A" w:rsidP="004C1E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  <w:r w:rsidRPr="004C1E8A">
        <w:rPr>
          <w:rFonts w:ascii="inherit" w:eastAsia="Times New Roman" w:hAnsi="inherit" w:cs="Courier New"/>
          <w:b/>
          <w:bCs/>
          <w:color w:val="222222"/>
          <w:sz w:val="32"/>
          <w:szCs w:val="32"/>
          <w:lang w:val="en"/>
        </w:rPr>
        <w:t>The name of the four and the title</w:t>
      </w: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: </w:t>
      </w:r>
      <w:proofErr w:type="spellStart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Najah</w:t>
      </w:r>
      <w:proofErr w:type="spellEnd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Ibrahim </w:t>
      </w:r>
      <w:proofErr w:type="spellStart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Sab</w:t>
      </w:r>
      <w:r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a'a</w:t>
      </w:r>
      <w:proofErr w:type="spellEnd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</w:t>
      </w:r>
      <w:proofErr w:type="spellStart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Khamis</w:t>
      </w:r>
      <w:proofErr w:type="spellEnd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</w:t>
      </w:r>
      <w:proofErr w:type="spellStart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A</w:t>
      </w:r>
      <w:r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l.aza</w:t>
      </w: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wi</w:t>
      </w:r>
      <w:proofErr w:type="spellEnd"/>
    </w:p>
    <w:p w:rsidR="00585CD9" w:rsidRPr="004C1E8A" w:rsidRDefault="00585CD9" w:rsidP="00585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</w:p>
    <w:p w:rsidR="004C1E8A" w:rsidRDefault="004C1E8A" w:rsidP="004C1E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  <w:r w:rsidRPr="004C1E8A">
        <w:rPr>
          <w:rFonts w:ascii="inherit" w:eastAsia="Times New Roman" w:hAnsi="inherit" w:cs="Courier New"/>
          <w:b/>
          <w:bCs/>
          <w:color w:val="222222"/>
          <w:sz w:val="32"/>
          <w:szCs w:val="32"/>
          <w:lang w:val="en"/>
        </w:rPr>
        <w:t>Place and date of birth:</w:t>
      </w: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</w:t>
      </w:r>
      <w:proofErr w:type="spellStart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Diyala</w:t>
      </w:r>
      <w:proofErr w:type="spellEnd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- New </w:t>
      </w:r>
      <w:proofErr w:type="spellStart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Baquba</w:t>
      </w:r>
      <w:proofErr w:type="spellEnd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- Al-Salam district 15/5/1977</w:t>
      </w:r>
    </w:p>
    <w:p w:rsidR="00585CD9" w:rsidRPr="004C1E8A" w:rsidRDefault="00585CD9" w:rsidP="00585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</w:p>
    <w:p w:rsidR="004C1E8A" w:rsidRPr="004C1E8A" w:rsidRDefault="004C1E8A" w:rsidP="004C1E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b/>
          <w:bCs/>
          <w:color w:val="222222"/>
          <w:sz w:val="32"/>
          <w:szCs w:val="32"/>
          <w:lang w:val="en"/>
        </w:rPr>
      </w:pPr>
      <w:r w:rsidRPr="004C1E8A">
        <w:rPr>
          <w:rFonts w:ascii="inherit" w:eastAsia="Times New Roman" w:hAnsi="inherit" w:cs="Courier New"/>
          <w:b/>
          <w:bCs/>
          <w:color w:val="222222"/>
          <w:sz w:val="32"/>
          <w:szCs w:val="32"/>
          <w:lang w:val="en"/>
        </w:rPr>
        <w:t>Academic achievement:</w:t>
      </w:r>
    </w:p>
    <w:p w:rsidR="004C1E8A" w:rsidRDefault="004C1E8A" w:rsidP="004C1E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• </w:t>
      </w:r>
      <w:r w:rsidRPr="004C1E8A">
        <w:rPr>
          <w:rFonts w:ascii="inherit" w:eastAsia="Times New Roman" w:hAnsi="inherit" w:cs="Courier New"/>
          <w:b/>
          <w:bCs/>
          <w:color w:val="222222"/>
          <w:sz w:val="32"/>
          <w:szCs w:val="32"/>
          <w:lang w:val="en"/>
        </w:rPr>
        <w:t>Bachelor of Law</w:t>
      </w: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(Faculty of </w:t>
      </w:r>
      <w:proofErr w:type="spellStart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Yarmouk</w:t>
      </w:r>
      <w:proofErr w:type="spellEnd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University) in 2001</w:t>
      </w:r>
    </w:p>
    <w:p w:rsidR="00585CD9" w:rsidRPr="004C1E8A" w:rsidRDefault="00585CD9" w:rsidP="00585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</w:p>
    <w:p w:rsidR="004C1E8A" w:rsidRDefault="004C1E8A" w:rsidP="004C1E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• </w:t>
      </w:r>
      <w:r w:rsidRPr="004C1E8A">
        <w:rPr>
          <w:rFonts w:ascii="inherit" w:eastAsia="Times New Roman" w:hAnsi="inherit" w:cs="Courier New"/>
          <w:b/>
          <w:bCs/>
          <w:color w:val="222222"/>
          <w:sz w:val="32"/>
          <w:szCs w:val="32"/>
          <w:lang w:val="en"/>
        </w:rPr>
        <w:t>Higher Diploma in Public Law</w:t>
      </w: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(Beirut Arab University - Lebanon) in 2013</w:t>
      </w:r>
    </w:p>
    <w:p w:rsidR="00585CD9" w:rsidRPr="004C1E8A" w:rsidRDefault="00585CD9" w:rsidP="00585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</w:p>
    <w:p w:rsidR="004C1E8A" w:rsidRDefault="004C1E8A" w:rsidP="004C1E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• </w:t>
      </w:r>
      <w:r w:rsidRPr="004C1E8A">
        <w:rPr>
          <w:rFonts w:ascii="inherit" w:eastAsia="Times New Roman" w:hAnsi="inherit" w:cs="Courier New"/>
          <w:b/>
          <w:bCs/>
          <w:color w:val="222222"/>
          <w:sz w:val="32"/>
          <w:szCs w:val="32"/>
          <w:lang w:val="en"/>
        </w:rPr>
        <w:t>Master of Public Law</w:t>
      </w: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/ Criminal Law (Islamic University - Lebanon) in 2015</w:t>
      </w:r>
    </w:p>
    <w:p w:rsidR="00585CD9" w:rsidRPr="004C1E8A" w:rsidRDefault="00585CD9" w:rsidP="00585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</w:p>
    <w:p w:rsidR="004C1E8A" w:rsidRPr="004C1E8A" w:rsidRDefault="004C1E8A" w:rsidP="004C1E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b/>
          <w:bCs/>
          <w:color w:val="222222"/>
          <w:sz w:val="32"/>
          <w:szCs w:val="32"/>
          <w:lang w:val="en"/>
        </w:rPr>
      </w:pPr>
      <w:r w:rsidRPr="004C1E8A">
        <w:rPr>
          <w:rFonts w:ascii="inherit" w:eastAsia="Times New Roman" w:hAnsi="inherit" w:cs="Courier New"/>
          <w:b/>
          <w:bCs/>
          <w:color w:val="222222"/>
          <w:sz w:val="32"/>
          <w:szCs w:val="32"/>
          <w:lang w:val="en"/>
        </w:rPr>
        <w:t>Previous place of work:</w:t>
      </w:r>
    </w:p>
    <w:p w:rsidR="004C1E8A" w:rsidRPr="004C1E8A" w:rsidRDefault="004C1E8A" w:rsidP="004C1E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</w:rPr>
      </w:pP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• Lawyer from 2001 to 2007.</w:t>
      </w:r>
    </w:p>
    <w:p w:rsidR="004C1E8A" w:rsidRPr="004C1E8A" w:rsidRDefault="004C1E8A" w:rsidP="004C1E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• Head of </w:t>
      </w:r>
      <w:proofErr w:type="spellStart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Diyala</w:t>
      </w:r>
      <w:proofErr w:type="spellEnd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University (Department of Legal Affairs - University Housing Officer)</w:t>
      </w:r>
    </w:p>
    <w:p w:rsidR="004C1E8A" w:rsidRPr="004C1E8A" w:rsidRDefault="004C1E8A" w:rsidP="00585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• Director of the Legal Division, </w:t>
      </w:r>
      <w:r w:rsidR="00585CD9" w:rsidRPr="00585CD9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College</w:t>
      </w: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of Engineering - University of </w:t>
      </w:r>
      <w:proofErr w:type="spellStart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Diyala</w:t>
      </w:r>
      <w:proofErr w:type="spellEnd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/ from the year 2008 for the year 2012.</w:t>
      </w:r>
    </w:p>
    <w:p w:rsidR="00585CD9" w:rsidRDefault="004C1E8A" w:rsidP="004C1E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• Director of the Division of Scholarships and Cultural Relations </w:t>
      </w:r>
    </w:p>
    <w:p w:rsidR="004C1E8A" w:rsidRDefault="004C1E8A" w:rsidP="00585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- Faculty of Law and Political Science from 2017 </w:t>
      </w:r>
      <w:proofErr w:type="gramStart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till</w:t>
      </w:r>
      <w:proofErr w:type="gramEnd"/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now.</w:t>
      </w:r>
    </w:p>
    <w:p w:rsidR="00585CD9" w:rsidRPr="004C1E8A" w:rsidRDefault="00585CD9" w:rsidP="00585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</w:p>
    <w:p w:rsidR="004C1E8A" w:rsidRPr="004C1E8A" w:rsidRDefault="004C1E8A" w:rsidP="00585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  <w:r w:rsidRPr="004C1E8A">
        <w:rPr>
          <w:rFonts w:ascii="inherit" w:eastAsia="Times New Roman" w:hAnsi="inherit" w:cs="Courier New"/>
          <w:b/>
          <w:bCs/>
          <w:color w:val="222222"/>
          <w:sz w:val="32"/>
          <w:szCs w:val="32"/>
          <w:lang w:val="en"/>
        </w:rPr>
        <w:t>Current Work Place</w:t>
      </w:r>
      <w:r w:rsidR="00585CD9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: </w:t>
      </w:r>
      <w:proofErr w:type="spellStart"/>
      <w:r w:rsidR="00585CD9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Diyala</w:t>
      </w:r>
      <w:proofErr w:type="spellEnd"/>
      <w:r w:rsidR="00585CD9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University,</w:t>
      </w: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</w:t>
      </w:r>
      <w:r w:rsidR="00585CD9" w:rsidRPr="00585CD9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College</w:t>
      </w:r>
      <w:r w:rsidR="00585CD9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</w:t>
      </w: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of Law and Political Science, Law Department</w:t>
      </w:r>
    </w:p>
    <w:p w:rsidR="004C1E8A" w:rsidRDefault="004C1E8A" w:rsidP="004C1E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</w:rPr>
      </w:pP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Job title: Teaching</w:t>
      </w:r>
    </w:p>
    <w:p w:rsidR="00585CD9" w:rsidRPr="004C1E8A" w:rsidRDefault="00585CD9" w:rsidP="00585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</w:rPr>
      </w:pPr>
    </w:p>
    <w:p w:rsidR="004C1E8A" w:rsidRDefault="004C1E8A" w:rsidP="004C1E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  <w:r w:rsidRPr="004C1E8A">
        <w:rPr>
          <w:rFonts w:ascii="inherit" w:eastAsia="Times New Roman" w:hAnsi="inherit" w:cs="Courier New"/>
          <w:b/>
          <w:bCs/>
          <w:color w:val="222222"/>
          <w:sz w:val="32"/>
          <w:szCs w:val="32"/>
          <w:lang w:val="en"/>
        </w:rPr>
        <w:t>Academic title:</w:t>
      </w: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Assistant Lecturer</w:t>
      </w:r>
    </w:p>
    <w:p w:rsidR="00585CD9" w:rsidRPr="004C1E8A" w:rsidRDefault="00585CD9" w:rsidP="00585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</w:p>
    <w:p w:rsidR="00585CD9" w:rsidRDefault="004C1E8A" w:rsidP="00585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  <w:r w:rsidRPr="004C1E8A">
        <w:rPr>
          <w:rFonts w:ascii="inherit" w:eastAsia="Times New Roman" w:hAnsi="inherit" w:cs="Courier New"/>
          <w:b/>
          <w:bCs/>
          <w:color w:val="222222"/>
          <w:sz w:val="32"/>
          <w:szCs w:val="32"/>
          <w:lang w:val="en"/>
        </w:rPr>
        <w:t>Email:</w:t>
      </w: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(</w:t>
      </w:r>
      <w:hyperlink r:id="rId5" w:history="1">
        <w:r w:rsidR="00585CD9" w:rsidRPr="007768AA">
          <w:rPr>
            <w:rStyle w:val="Hyperlink"/>
            <w:rFonts w:ascii="inherit" w:eastAsia="Times New Roman" w:hAnsi="inherit" w:cs="Courier New"/>
            <w:sz w:val="32"/>
            <w:szCs w:val="32"/>
            <w:lang w:val="en"/>
          </w:rPr>
          <w:t>najahsaba3@gmail.com</w:t>
        </w:r>
      </w:hyperlink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>)</w:t>
      </w:r>
    </w:p>
    <w:p w:rsidR="00585CD9" w:rsidRPr="004C1E8A" w:rsidRDefault="00585CD9" w:rsidP="00585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  <w:lang w:val="en"/>
        </w:rPr>
      </w:pPr>
    </w:p>
    <w:p w:rsidR="004C1E8A" w:rsidRPr="004C1E8A" w:rsidRDefault="004C1E8A" w:rsidP="004C1E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tLeast"/>
        <w:rPr>
          <w:rFonts w:ascii="inherit" w:eastAsia="Times New Roman" w:hAnsi="inherit" w:cs="Courier New"/>
          <w:color w:val="222222"/>
          <w:sz w:val="32"/>
          <w:szCs w:val="32"/>
        </w:rPr>
      </w:pPr>
      <w:r w:rsidRPr="004C1E8A">
        <w:rPr>
          <w:rFonts w:ascii="inherit" w:eastAsia="Times New Roman" w:hAnsi="inherit" w:cs="Courier New"/>
          <w:b/>
          <w:bCs/>
          <w:color w:val="222222"/>
          <w:sz w:val="32"/>
          <w:szCs w:val="32"/>
          <w:lang w:val="en"/>
        </w:rPr>
        <w:t>Phone:</w:t>
      </w:r>
      <w:r w:rsidRPr="004C1E8A">
        <w:rPr>
          <w:rFonts w:ascii="inherit" w:eastAsia="Times New Roman" w:hAnsi="inherit" w:cs="Courier New"/>
          <w:color w:val="222222"/>
          <w:sz w:val="32"/>
          <w:szCs w:val="32"/>
          <w:lang w:val="en"/>
        </w:rPr>
        <w:t xml:space="preserve"> 07731948200</w:t>
      </w:r>
    </w:p>
    <w:p w:rsidR="004F1D5C" w:rsidRPr="004C1E8A" w:rsidRDefault="004F1D5C" w:rsidP="004F1D5C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4F1D5C" w:rsidRPr="004C1E8A" w:rsidSect="00E36C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87F25"/>
    <w:multiLevelType w:val="hybridMultilevel"/>
    <w:tmpl w:val="22A2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555CE"/>
    <w:multiLevelType w:val="hybridMultilevel"/>
    <w:tmpl w:val="0696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CA"/>
    <w:rsid w:val="000921F3"/>
    <w:rsid w:val="000E259B"/>
    <w:rsid w:val="00160E90"/>
    <w:rsid w:val="004C1E8A"/>
    <w:rsid w:val="004F1D5C"/>
    <w:rsid w:val="00585CD9"/>
    <w:rsid w:val="00790E8B"/>
    <w:rsid w:val="00930FCA"/>
    <w:rsid w:val="00D404EE"/>
    <w:rsid w:val="00E3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13367C-4EFD-4C18-8F03-5345F4E9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5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40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ahsaba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5</cp:revision>
  <dcterms:created xsi:type="dcterms:W3CDTF">2019-06-07T11:09:00Z</dcterms:created>
  <dcterms:modified xsi:type="dcterms:W3CDTF">2019-06-09T09:20:00Z</dcterms:modified>
</cp:coreProperties>
</file>